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D6" w:rsidRPr="00A02A02" w:rsidRDefault="008D6CD6" w:rsidP="00EE7072">
      <w:pPr>
        <w:snapToGrid w:val="0"/>
        <w:spacing w:after="0" w:line="360" w:lineRule="auto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 w:rsidRPr="00EE7072">
        <w:rPr>
          <w:color w:val="000000"/>
          <w:sz w:val="28"/>
          <w:szCs w:val="28"/>
        </w:rPr>
        <w:t xml:space="preserve"> </w:t>
      </w:r>
      <w:r w:rsidRPr="00A02A02">
        <w:rPr>
          <w:rFonts w:ascii="仿宋_GB2312" w:eastAsia="仿宋_GB2312" w:cs="仿宋_GB2312" w:hint="eastAsia"/>
          <w:color w:val="000000"/>
          <w:sz w:val="32"/>
          <w:szCs w:val="32"/>
        </w:rPr>
        <w:t>附件</w:t>
      </w:r>
    </w:p>
    <w:p w:rsidR="008D6CD6" w:rsidRPr="004831A3" w:rsidRDefault="008D6CD6">
      <w:pPr>
        <w:snapToGrid w:val="0"/>
        <w:spacing w:after="0" w:line="360" w:lineRule="auto"/>
        <w:jc w:val="center"/>
        <w:rPr>
          <w:rFonts w:ascii="仿宋_GB2312" w:eastAsia="仿宋_GB2312" w:cs="Times New Roman"/>
          <w:color w:val="000000"/>
          <w:sz w:val="44"/>
          <w:szCs w:val="44"/>
        </w:rPr>
      </w:pPr>
      <w:r w:rsidRPr="004831A3">
        <w:rPr>
          <w:rFonts w:ascii="仿宋_GB2312" w:eastAsia="仿宋_GB2312" w:cs="仿宋_GB2312" w:hint="eastAsia"/>
          <w:color w:val="000000"/>
          <w:sz w:val="44"/>
          <w:szCs w:val="44"/>
        </w:rPr>
        <w:t>“南山科技创新在线”服务机构备案指南</w:t>
      </w:r>
    </w:p>
    <w:p w:rsidR="008D6CD6" w:rsidRPr="00A02A02" w:rsidRDefault="008D6CD6">
      <w:pPr>
        <w:snapToGrid w:val="0"/>
        <w:spacing w:after="0" w:line="360" w:lineRule="auto"/>
        <w:jc w:val="center"/>
        <w:rPr>
          <w:rFonts w:ascii="仿宋_GB2312" w:eastAsia="仿宋_GB2312" w:cs="Times New Roman"/>
          <w:color w:val="000000"/>
          <w:sz w:val="32"/>
          <w:szCs w:val="32"/>
        </w:rPr>
      </w:pPr>
    </w:p>
    <w:p w:rsidR="008D6CD6" w:rsidRPr="00CE2F76" w:rsidRDefault="008D6CD6">
      <w:pPr>
        <w:snapToGrid w:val="0"/>
        <w:spacing w:after="0" w:line="360" w:lineRule="auto"/>
        <w:rPr>
          <w:rFonts w:ascii="黑体" w:eastAsia="黑体" w:hAnsi="仿宋" w:cs="Times New Roman"/>
          <w:sz w:val="32"/>
          <w:szCs w:val="32"/>
        </w:rPr>
      </w:pPr>
      <w:r w:rsidRPr="00CE2F76">
        <w:rPr>
          <w:rFonts w:ascii="黑体" w:eastAsia="黑体" w:hAnsi="仿宋" w:cs="黑体" w:hint="eastAsia"/>
          <w:sz w:val="32"/>
          <w:szCs w:val="32"/>
        </w:rPr>
        <w:t xml:space="preserve">　　一、备案对象</w:t>
      </w:r>
    </w:p>
    <w:p w:rsidR="008D6CD6" w:rsidRPr="00A02A02" w:rsidRDefault="008D6CD6" w:rsidP="00EE7072">
      <w:pPr>
        <w:numPr>
          <w:ilvl w:val="0"/>
          <w:numId w:val="1"/>
        </w:numPr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申报单位为在我区依法注册、具有法人资格的企事业单位、机构或社会团体，具有健全的财务制度，信誉良好，无违法违规记录；</w:t>
      </w:r>
    </w:p>
    <w:p w:rsidR="008D6CD6" w:rsidRPr="00A02A02" w:rsidRDefault="008D6CD6" w:rsidP="00EE7072">
      <w:pPr>
        <w:numPr>
          <w:ilvl w:val="0"/>
          <w:numId w:val="1"/>
        </w:numPr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申请单位须具备提供相应科技服务的能力，并能提供相关的资质文件；</w:t>
      </w:r>
    </w:p>
    <w:p w:rsidR="008D6CD6" w:rsidRPr="00A02A02" w:rsidRDefault="008D6CD6" w:rsidP="00EE7072">
      <w:pPr>
        <w:numPr>
          <w:ilvl w:val="0"/>
          <w:numId w:val="1"/>
        </w:numPr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主营业务清晰，定位明确；</w:t>
      </w:r>
    </w:p>
    <w:p w:rsidR="008D6CD6" w:rsidRPr="00A02A02" w:rsidRDefault="008D6CD6" w:rsidP="00EE7072">
      <w:pPr>
        <w:numPr>
          <w:ilvl w:val="0"/>
          <w:numId w:val="1"/>
        </w:numPr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有符合经营要求的场地、设备、人员等条件。</w:t>
      </w:r>
    </w:p>
    <w:p w:rsidR="008D6CD6" w:rsidRPr="00A02A02" w:rsidRDefault="008D6CD6">
      <w:pPr>
        <w:spacing w:line="360" w:lineRule="auto"/>
        <w:rPr>
          <w:rFonts w:ascii="仿宋_GB2312" w:eastAsia="仿宋_GB2312" w:hAnsi="仿宋" w:cs="Times New Roman"/>
          <w:sz w:val="32"/>
          <w:szCs w:val="32"/>
        </w:rPr>
      </w:pPr>
    </w:p>
    <w:p w:rsidR="008D6CD6" w:rsidRPr="00CE2F76" w:rsidRDefault="008D6CD6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CE2F76">
        <w:rPr>
          <w:rFonts w:ascii="黑体" w:eastAsia="黑体" w:hAnsi="仿宋" w:cs="黑体" w:hint="eastAsia"/>
          <w:sz w:val="32"/>
          <w:szCs w:val="32"/>
        </w:rPr>
        <w:t xml:space="preserve">　二、备案条件</w:t>
      </w:r>
    </w:p>
    <w:p w:rsidR="008D6CD6" w:rsidRPr="00A02A02" w:rsidRDefault="008D6CD6">
      <w:pPr>
        <w:snapToGrid w:val="0"/>
        <w:spacing w:after="0" w:line="360" w:lineRule="auto"/>
        <w:jc w:val="both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 xml:space="preserve">　　创新服务券使用范围包括：检验检测认证、知识产权、法律、财税及仪器仪表等服务。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1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、检验检测认证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(1)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定义：</w:t>
      </w:r>
    </w:p>
    <w:p w:rsidR="008D6CD6" w:rsidRPr="00A02A02" w:rsidRDefault="008D6CD6" w:rsidP="00EE7072">
      <w:pPr>
        <w:pStyle w:val="2"/>
        <w:spacing w:line="360" w:lineRule="auto"/>
        <w:ind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指设计开发、生产制造、售后服务全过程的观测、分析、测试、检验、标准、认证等服务。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 xml:space="preserve">(2) 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备案要求：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①</w:t>
      </w:r>
      <w:r w:rsidRPr="00A02A02">
        <w:rPr>
          <w:rFonts w:ascii="仿宋_GB2312" w:eastAsia="仿宋_GB2312" w:hAnsi="仿宋" w:cs="Times New Roman"/>
          <w:sz w:val="32"/>
          <w:szCs w:val="32"/>
        </w:rPr>
        <w:tab/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服务机构有完成检验检测服务的必备设备和专业技术人员。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②提供机构相关资质证书、专业技术人员资格证明等（如有相关获奖证书的可同时提供）。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2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、知识产权服务</w:t>
      </w:r>
    </w:p>
    <w:p w:rsidR="008D6CD6" w:rsidRPr="00A02A02" w:rsidRDefault="008D6CD6" w:rsidP="00EE7072">
      <w:pPr>
        <w:pStyle w:val="2"/>
        <w:spacing w:line="360" w:lineRule="auto"/>
        <w:ind w:firstLineChars="133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(1)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定义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指第三方服务机构为科技企业提供知识产权代理、知识产权咨询、知识产权评估、企业资质认定等服务。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知识产权代理指专利申请、商标申请等申报服务；知识产权咨询指知识产权法律、公证、信息、维权、培训、分析及管理等；企业资质认定指国家高新技术企业的申报及维护、双软认定、著名商标、驰名商标的申报与维护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 xml:space="preserve">(2) 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备案要求：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提供机构相关资质证书、主要服务人员业务资格证明等（如有相关获奖证书的可同时提供）。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3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、法律服务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(1)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定义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第三方服务机构为科技企业提供法律顾问、法律文本、诉讼、知识产权公证及其他法律服务。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 xml:space="preserve">(2) 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备案要求：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提供机构相关资质证书、主要服务人员业务资格证明等（如有相关获奖证书的可同时提供）。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4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、财税服务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(1)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定义</w:t>
      </w:r>
    </w:p>
    <w:p w:rsidR="008D6CD6" w:rsidRPr="00A02A02" w:rsidRDefault="008D6CD6" w:rsidP="00EE7072">
      <w:pPr>
        <w:pStyle w:val="2"/>
        <w:spacing w:line="360" w:lineRule="auto"/>
        <w:ind w:leftChars="219" w:left="31680" w:firstLineChars="0" w:firstLine="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第三方服务机构为科技企业提供财会顾问、会计、税务服务等。</w:t>
      </w:r>
      <w:r w:rsidRPr="00A02A02">
        <w:rPr>
          <w:rFonts w:ascii="仿宋_GB2312" w:eastAsia="仿宋_GB2312" w:hAnsi="仿宋" w:cs="仿宋_GB2312"/>
          <w:sz w:val="32"/>
          <w:szCs w:val="32"/>
        </w:rPr>
        <w:t xml:space="preserve">(2) 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服务机构要求：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提供机构资质证书、主要服务人员业务资格等相关证明（如有相关获奖证书的可同时提供）。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仿宋_GB2312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5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、仪器仪表</w:t>
      </w:r>
      <w:r w:rsidRPr="00A02A02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(1)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定义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指第三方服务机构为科技企业提供仪器仪表租赁及维修服务。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 xml:space="preserve">(2) 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服务机构要求：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①有符合求的仪器设备。</w:t>
      </w:r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 w:hint="eastAsia"/>
          <w:sz w:val="32"/>
          <w:szCs w:val="32"/>
        </w:rPr>
        <w:t>②提供机构资质证书、主要服务人员业务资格等相关证明（如有相关获奖证书的可同时提供）。</w:t>
      </w:r>
    </w:p>
    <w:p w:rsidR="008D6CD6" w:rsidRPr="00CE2F76" w:rsidRDefault="008D6CD6" w:rsidP="00EE7072">
      <w:pPr>
        <w:pStyle w:val="2"/>
        <w:spacing w:line="360" w:lineRule="auto"/>
        <w:ind w:firstLineChars="150" w:firstLine="31680"/>
        <w:rPr>
          <w:rFonts w:ascii="黑体" w:eastAsia="黑体" w:hAnsi="仿宋" w:cs="Times New Roman"/>
          <w:color w:val="000000"/>
          <w:sz w:val="32"/>
          <w:szCs w:val="32"/>
        </w:rPr>
      </w:pPr>
      <w:r w:rsidRPr="00CE2F76">
        <w:rPr>
          <w:rFonts w:ascii="黑体" w:eastAsia="黑体" w:hAnsi="仿宋" w:cs="黑体" w:hint="eastAsia"/>
          <w:color w:val="000000"/>
          <w:sz w:val="32"/>
          <w:szCs w:val="32"/>
        </w:rPr>
        <w:t>三、备案流程</w:t>
      </w:r>
    </w:p>
    <w:p w:rsidR="008D6CD6" w:rsidRPr="00A02A02" w:rsidRDefault="008D6CD6">
      <w:pPr>
        <w:pStyle w:val="ListParagraph1"/>
        <w:snapToGrid w:val="0"/>
        <w:spacing w:line="360" w:lineRule="auto"/>
        <w:ind w:left="720" w:firstLineChars="0" w:firstLine="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A02A02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A02A02">
        <w:rPr>
          <w:rFonts w:ascii="仿宋_GB2312" w:eastAsia="仿宋_GB2312" w:hAnsi="仿宋" w:cs="仿宋_GB2312" w:hint="eastAsia"/>
          <w:kern w:val="0"/>
          <w:sz w:val="32"/>
          <w:szCs w:val="32"/>
        </w:rPr>
        <w:t>、登录“南山科技创新在线”网站</w:t>
      </w:r>
    </w:p>
    <w:p w:rsidR="008D6CD6" w:rsidRPr="00A02A02" w:rsidRDefault="008D6CD6" w:rsidP="00EE7072">
      <w:pPr>
        <w:pStyle w:val="ListParagraph1"/>
        <w:snapToGrid w:val="0"/>
        <w:spacing w:line="360" w:lineRule="auto"/>
        <w:ind w:firstLine="31680"/>
        <w:rPr>
          <w:rFonts w:ascii="仿宋_GB2312" w:eastAsia="仿宋_GB2312" w:hAnsi="仿宋" w:cs="Times New Roman"/>
          <w:sz w:val="32"/>
          <w:szCs w:val="32"/>
        </w:rPr>
      </w:pPr>
      <w:r w:rsidRPr="00A02A02">
        <w:rPr>
          <w:rFonts w:ascii="仿宋_GB2312" w:eastAsia="仿宋_GB2312" w:hAnsi="仿宋" w:cs="仿宋_GB2312"/>
          <w:kern w:val="0"/>
          <w:sz w:val="32"/>
          <w:szCs w:val="32"/>
        </w:rPr>
        <w:t>http://nanshan.scholarmate.com/onlineweb/index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首页，点击“免费注册”→填写机构注册内容（需要同时申请为服务商的可勾选□）→服务分类→提交</w:t>
      </w:r>
    </w:p>
    <w:p w:rsidR="008D6CD6" w:rsidRPr="00A02A02" w:rsidRDefault="008D6CD6">
      <w:pPr>
        <w:pStyle w:val="ListParagraph1"/>
        <w:snapToGrid w:val="0"/>
        <w:spacing w:line="360" w:lineRule="auto"/>
        <w:ind w:left="720" w:firstLineChars="0" w:firstLine="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A02A02">
        <w:rPr>
          <w:rFonts w:ascii="仿宋_GB2312" w:eastAsia="仿宋_GB2312" w:hAnsi="仿宋" w:cs="仿宋_GB2312"/>
          <w:sz w:val="32"/>
          <w:szCs w:val="32"/>
        </w:rPr>
        <w:t>2</w:t>
      </w:r>
      <w:r w:rsidRPr="00A02A02">
        <w:rPr>
          <w:rFonts w:ascii="仿宋_GB2312" w:eastAsia="仿宋_GB2312" w:hAnsi="仿宋" w:cs="仿宋_GB2312" w:hint="eastAsia"/>
          <w:sz w:val="32"/>
          <w:szCs w:val="32"/>
        </w:rPr>
        <w:t>、更多详细流程请</w:t>
      </w:r>
      <w:r w:rsidRPr="00A02A02">
        <w:rPr>
          <w:rFonts w:ascii="仿宋_GB2312" w:eastAsia="仿宋_GB2312" w:hAnsi="仿宋" w:cs="仿宋_GB2312" w:hint="eastAsia"/>
          <w:kern w:val="0"/>
          <w:sz w:val="32"/>
          <w:szCs w:val="32"/>
        </w:rPr>
        <w:t>登录“南山科技创新在线”网站</w:t>
      </w:r>
    </w:p>
    <w:p w:rsidR="008D6CD6" w:rsidRPr="00A02A02" w:rsidRDefault="008D6CD6" w:rsidP="00A02A0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  <w:hyperlink r:id="rId7" w:history="1">
        <w:r w:rsidRPr="00A02A02">
          <w:rPr>
            <w:rFonts w:ascii="仿宋_GB2312" w:eastAsia="仿宋_GB2312" w:hAnsi="仿宋" w:cs="仿宋_GB2312"/>
            <w:sz w:val="32"/>
            <w:szCs w:val="32"/>
          </w:rPr>
          <w:t>http://www.icityszns.com/onlineweb/index</w:t>
        </w:r>
      </w:hyperlink>
      <w:r w:rsidRPr="00A02A02">
        <w:rPr>
          <w:rFonts w:ascii="仿宋_GB2312" w:eastAsia="仿宋_GB2312" w:hAnsi="仿宋" w:cs="仿宋_GB2312" w:hint="eastAsia"/>
          <w:sz w:val="32"/>
          <w:szCs w:val="32"/>
        </w:rPr>
        <w:t>→首页点击“免费注册”→点击“帮助中心”→浏览所需内容</w:t>
      </w:r>
      <w:bookmarkStart w:id="0" w:name="_GoBack"/>
      <w:bookmarkEnd w:id="0"/>
    </w:p>
    <w:p w:rsidR="008D6CD6" w:rsidRPr="00A02A02" w:rsidRDefault="008D6CD6" w:rsidP="00EE7072">
      <w:pPr>
        <w:pStyle w:val="2"/>
        <w:spacing w:line="360" w:lineRule="auto"/>
        <w:ind w:firstLineChars="150" w:firstLine="31680"/>
        <w:rPr>
          <w:rFonts w:ascii="仿宋_GB2312" w:eastAsia="仿宋_GB2312" w:hAnsi="仿宋" w:cs="Times New Roman"/>
          <w:sz w:val="32"/>
          <w:szCs w:val="32"/>
        </w:rPr>
      </w:pPr>
    </w:p>
    <w:p w:rsidR="008D6CD6" w:rsidRPr="00A02A02" w:rsidRDefault="008D6CD6" w:rsidP="00EE7072">
      <w:pPr>
        <w:pStyle w:val="2"/>
        <w:ind w:firstLineChars="15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8D6CD6" w:rsidRPr="00A02A02" w:rsidRDefault="008D6CD6" w:rsidP="00EE7072">
      <w:pPr>
        <w:pStyle w:val="2"/>
        <w:ind w:firstLineChars="15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8D6CD6" w:rsidRPr="00A02A02" w:rsidRDefault="008D6CD6" w:rsidP="00EE7072">
      <w:pPr>
        <w:pStyle w:val="2"/>
        <w:ind w:firstLineChars="15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8D6CD6" w:rsidRPr="00A02A02" w:rsidRDefault="008D6CD6" w:rsidP="00EE7072">
      <w:pPr>
        <w:pStyle w:val="2"/>
        <w:ind w:firstLineChars="15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8D6CD6" w:rsidRPr="00A02A02" w:rsidRDefault="008D6CD6" w:rsidP="00EE7072">
      <w:pPr>
        <w:pStyle w:val="2"/>
        <w:ind w:firstLineChars="15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8D6CD6" w:rsidRPr="00A02A02" w:rsidRDefault="008D6CD6" w:rsidP="00BD1B7B">
      <w:pPr>
        <w:pStyle w:val="2"/>
        <w:ind w:firstLineChars="15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sectPr w:rsidR="008D6CD6" w:rsidRPr="00A02A02" w:rsidSect="009B57EE">
      <w:footerReference w:type="default" r:id="rId8"/>
      <w:pgSz w:w="12240" w:h="15840"/>
      <w:pgMar w:top="1383" w:right="1417" w:bottom="1383" w:left="1417" w:header="720" w:footer="261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D6" w:rsidRDefault="008D6CD6" w:rsidP="009B57E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D6CD6" w:rsidRDefault="008D6CD6" w:rsidP="009B57E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D6" w:rsidRDefault="008D6CD6">
    <w:pPr>
      <w:pStyle w:val="Footer"/>
      <w:jc w:val="center"/>
      <w:rPr>
        <w:rFonts w:cs="Times New Roman"/>
      </w:rPr>
    </w:pPr>
    <w:fldSimple w:instr=" PAGE   \* MERGEFORMAT ">
      <w:r w:rsidRPr="00CE2F76">
        <w:rPr>
          <w:noProof/>
          <w:lang w:val="zh-CN"/>
        </w:rPr>
        <w:t>4</w:t>
      </w:r>
    </w:fldSimple>
  </w:p>
  <w:p w:rsidR="008D6CD6" w:rsidRDefault="008D6CD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D6" w:rsidRDefault="008D6CD6" w:rsidP="009B57E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D6CD6" w:rsidRDefault="008D6CD6" w:rsidP="009B57E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A1AE"/>
    <w:multiLevelType w:val="singleLevel"/>
    <w:tmpl w:val="56E7A1AE"/>
    <w:lvl w:ilvl="0">
      <w:start w:val="1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A83"/>
    <w:rsid w:val="00003C4F"/>
    <w:rsid w:val="000207F1"/>
    <w:rsid w:val="00034428"/>
    <w:rsid w:val="00055107"/>
    <w:rsid w:val="00077617"/>
    <w:rsid w:val="00094DE7"/>
    <w:rsid w:val="000A5722"/>
    <w:rsid w:val="000A5978"/>
    <w:rsid w:val="000C2C11"/>
    <w:rsid w:val="000D3F74"/>
    <w:rsid w:val="000E5509"/>
    <w:rsid w:val="000E602A"/>
    <w:rsid w:val="00126549"/>
    <w:rsid w:val="0014046A"/>
    <w:rsid w:val="0015451F"/>
    <w:rsid w:val="00154686"/>
    <w:rsid w:val="001577DE"/>
    <w:rsid w:val="00160C34"/>
    <w:rsid w:val="00197B72"/>
    <w:rsid w:val="001A09B3"/>
    <w:rsid w:val="001A70BF"/>
    <w:rsid w:val="001A76E8"/>
    <w:rsid w:val="001B31D7"/>
    <w:rsid w:val="001E0A08"/>
    <w:rsid w:val="001F2B6F"/>
    <w:rsid w:val="001F590C"/>
    <w:rsid w:val="0022235D"/>
    <w:rsid w:val="00222C81"/>
    <w:rsid w:val="00231936"/>
    <w:rsid w:val="00232F0B"/>
    <w:rsid w:val="0025023E"/>
    <w:rsid w:val="00252D41"/>
    <w:rsid w:val="002552A6"/>
    <w:rsid w:val="00257C2E"/>
    <w:rsid w:val="00292341"/>
    <w:rsid w:val="00293204"/>
    <w:rsid w:val="002B4190"/>
    <w:rsid w:val="002C75BF"/>
    <w:rsid w:val="002D3C56"/>
    <w:rsid w:val="002E40D5"/>
    <w:rsid w:val="002F4248"/>
    <w:rsid w:val="002F52D8"/>
    <w:rsid w:val="00304220"/>
    <w:rsid w:val="003334A7"/>
    <w:rsid w:val="00396630"/>
    <w:rsid w:val="003A3CA7"/>
    <w:rsid w:val="003B23BA"/>
    <w:rsid w:val="003C1D0E"/>
    <w:rsid w:val="003E3856"/>
    <w:rsid w:val="003E6288"/>
    <w:rsid w:val="003F2D82"/>
    <w:rsid w:val="00410E4F"/>
    <w:rsid w:val="00444B73"/>
    <w:rsid w:val="00446BB1"/>
    <w:rsid w:val="00453023"/>
    <w:rsid w:val="00472006"/>
    <w:rsid w:val="004831A3"/>
    <w:rsid w:val="00486939"/>
    <w:rsid w:val="004A1DF8"/>
    <w:rsid w:val="004A6122"/>
    <w:rsid w:val="004D2105"/>
    <w:rsid w:val="004D4AFE"/>
    <w:rsid w:val="004E4254"/>
    <w:rsid w:val="004F3EC6"/>
    <w:rsid w:val="00506CD6"/>
    <w:rsid w:val="00542C4C"/>
    <w:rsid w:val="005444BA"/>
    <w:rsid w:val="00552121"/>
    <w:rsid w:val="00577652"/>
    <w:rsid w:val="00585C59"/>
    <w:rsid w:val="00587979"/>
    <w:rsid w:val="005D5222"/>
    <w:rsid w:val="005F7FEA"/>
    <w:rsid w:val="0060662E"/>
    <w:rsid w:val="006137B4"/>
    <w:rsid w:val="00642C30"/>
    <w:rsid w:val="00655557"/>
    <w:rsid w:val="00673C02"/>
    <w:rsid w:val="0067725A"/>
    <w:rsid w:val="006B0FAA"/>
    <w:rsid w:val="006C4E7B"/>
    <w:rsid w:val="006D1E8E"/>
    <w:rsid w:val="006F1079"/>
    <w:rsid w:val="006F172C"/>
    <w:rsid w:val="00703295"/>
    <w:rsid w:val="00710CE1"/>
    <w:rsid w:val="007130D1"/>
    <w:rsid w:val="007424E2"/>
    <w:rsid w:val="00765767"/>
    <w:rsid w:val="00793570"/>
    <w:rsid w:val="00796F6C"/>
    <w:rsid w:val="007B5FB1"/>
    <w:rsid w:val="007D2D60"/>
    <w:rsid w:val="007D43CA"/>
    <w:rsid w:val="007F6269"/>
    <w:rsid w:val="00801E98"/>
    <w:rsid w:val="00814F0D"/>
    <w:rsid w:val="00834255"/>
    <w:rsid w:val="00847717"/>
    <w:rsid w:val="008D09ED"/>
    <w:rsid w:val="008D0A83"/>
    <w:rsid w:val="008D6CD6"/>
    <w:rsid w:val="008E4DA5"/>
    <w:rsid w:val="008E6B33"/>
    <w:rsid w:val="008E6F29"/>
    <w:rsid w:val="009017C4"/>
    <w:rsid w:val="00933C1E"/>
    <w:rsid w:val="00957050"/>
    <w:rsid w:val="00972566"/>
    <w:rsid w:val="00982D01"/>
    <w:rsid w:val="009B095E"/>
    <w:rsid w:val="009B57EE"/>
    <w:rsid w:val="009B6007"/>
    <w:rsid w:val="009C3C3F"/>
    <w:rsid w:val="009C4CC4"/>
    <w:rsid w:val="009D3DB8"/>
    <w:rsid w:val="009E296D"/>
    <w:rsid w:val="009E34BB"/>
    <w:rsid w:val="00A02A02"/>
    <w:rsid w:val="00A11BFC"/>
    <w:rsid w:val="00A16B73"/>
    <w:rsid w:val="00A24247"/>
    <w:rsid w:val="00A678BD"/>
    <w:rsid w:val="00A83D98"/>
    <w:rsid w:val="00AD4716"/>
    <w:rsid w:val="00AD6532"/>
    <w:rsid w:val="00AE419A"/>
    <w:rsid w:val="00AE55A8"/>
    <w:rsid w:val="00AE7434"/>
    <w:rsid w:val="00AF3963"/>
    <w:rsid w:val="00B45E4E"/>
    <w:rsid w:val="00B727CA"/>
    <w:rsid w:val="00BB5CD5"/>
    <w:rsid w:val="00BB682E"/>
    <w:rsid w:val="00BD1B7B"/>
    <w:rsid w:val="00BE3A21"/>
    <w:rsid w:val="00BF7377"/>
    <w:rsid w:val="00C1069F"/>
    <w:rsid w:val="00C12BA4"/>
    <w:rsid w:val="00C23367"/>
    <w:rsid w:val="00C35342"/>
    <w:rsid w:val="00C70A13"/>
    <w:rsid w:val="00C76A03"/>
    <w:rsid w:val="00C80E19"/>
    <w:rsid w:val="00C95E18"/>
    <w:rsid w:val="00CC78DF"/>
    <w:rsid w:val="00CE2F76"/>
    <w:rsid w:val="00CE5AAD"/>
    <w:rsid w:val="00CF61DC"/>
    <w:rsid w:val="00D025CD"/>
    <w:rsid w:val="00D150CF"/>
    <w:rsid w:val="00D31A6D"/>
    <w:rsid w:val="00D61789"/>
    <w:rsid w:val="00D777E6"/>
    <w:rsid w:val="00D80CEC"/>
    <w:rsid w:val="00D87C41"/>
    <w:rsid w:val="00DA0159"/>
    <w:rsid w:val="00DC1F5F"/>
    <w:rsid w:val="00DD103A"/>
    <w:rsid w:val="00DD64DF"/>
    <w:rsid w:val="00DF34F0"/>
    <w:rsid w:val="00E0398B"/>
    <w:rsid w:val="00E05C8C"/>
    <w:rsid w:val="00E10346"/>
    <w:rsid w:val="00E142EF"/>
    <w:rsid w:val="00E24F3A"/>
    <w:rsid w:val="00E71831"/>
    <w:rsid w:val="00EA1698"/>
    <w:rsid w:val="00EE1063"/>
    <w:rsid w:val="00EE2A19"/>
    <w:rsid w:val="00EE7072"/>
    <w:rsid w:val="00EF5D39"/>
    <w:rsid w:val="00F036AF"/>
    <w:rsid w:val="00F670CA"/>
    <w:rsid w:val="00F770DA"/>
    <w:rsid w:val="00FA346C"/>
    <w:rsid w:val="00FA5D03"/>
    <w:rsid w:val="00FC24FF"/>
    <w:rsid w:val="00FE67C9"/>
    <w:rsid w:val="00FF2548"/>
    <w:rsid w:val="00FF421E"/>
    <w:rsid w:val="0779279F"/>
    <w:rsid w:val="37AA7F48"/>
    <w:rsid w:val="6CB9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EE"/>
    <w:pPr>
      <w:spacing w:after="200" w:line="276" w:lineRule="auto"/>
    </w:pPr>
    <w:rPr>
      <w:rFonts w:cs="Calibri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57EE"/>
    <w:pPr>
      <w:widowControl w:val="0"/>
      <w:spacing w:after="0" w:line="240" w:lineRule="auto"/>
      <w:jc w:val="both"/>
    </w:pPr>
    <w:rPr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7E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57E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57E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B57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7EE"/>
    <w:rPr>
      <w:sz w:val="18"/>
      <w:szCs w:val="18"/>
    </w:rPr>
  </w:style>
  <w:style w:type="paragraph" w:customStyle="1" w:styleId="1">
    <w:name w:val="列出段落1"/>
    <w:basedOn w:val="Normal"/>
    <w:uiPriority w:val="99"/>
    <w:rsid w:val="009B57EE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9B57EE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9B57EE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ityszns.com/onlineweb/index?menuId=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172</Words>
  <Characters>982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dodo</cp:lastModifiedBy>
  <cp:revision>414</cp:revision>
  <cp:lastPrinted>2015-12-24T03:45:00Z</cp:lastPrinted>
  <dcterms:created xsi:type="dcterms:W3CDTF">2015-12-23T08:44:00Z</dcterms:created>
  <dcterms:modified xsi:type="dcterms:W3CDTF">2016-04-08T03:46:00Z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